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73" w:type="dxa"/>
        <w:tblInd w:w="0" w:type="dxa"/>
        <w:tblLook w:val="04A0" w:firstRow="1" w:lastRow="0" w:firstColumn="1" w:lastColumn="0" w:noHBand="0" w:noVBand="1"/>
      </w:tblPr>
      <w:tblGrid>
        <w:gridCol w:w="5873"/>
        <w:gridCol w:w="2200"/>
      </w:tblGrid>
      <w:tr w:rsidR="00B62036" w:rsidRPr="00B15B0E" w14:paraId="11D637C6" w14:textId="77777777" w:rsidTr="00BB30D3">
        <w:trPr>
          <w:trHeight w:val="275"/>
        </w:trPr>
        <w:tc>
          <w:tcPr>
            <w:tcW w:w="5873" w:type="dxa"/>
            <w:tcBorders>
              <w:top w:val="nil"/>
              <w:left w:val="nil"/>
              <w:bottom w:val="nil"/>
              <w:right w:val="nil"/>
            </w:tcBorders>
          </w:tcPr>
          <w:p w14:paraId="0B0763EB" w14:textId="77777777" w:rsidR="00B62036" w:rsidRPr="00B15B0E" w:rsidRDefault="00B62036" w:rsidP="00BB30D3">
            <w:pPr>
              <w:ind w:left="115"/>
              <w:rPr>
                <w:rFonts w:ascii="Times New Roman" w:hAnsi="Times New Roman" w:cs="Times New Roman"/>
              </w:rPr>
            </w:pPr>
            <w:bookmarkStart w:id="0" w:name="OLE_LINK1"/>
            <w:r w:rsidRPr="00B15B0E">
              <w:rPr>
                <w:rFonts w:ascii="Times New Roman" w:eastAsia="Calibri" w:hAnsi="Times New Roman" w:cs="Times New Roman"/>
              </w:rPr>
              <w:t xml:space="preserve">For Release: </w:t>
            </w:r>
          </w:p>
        </w:tc>
        <w:tc>
          <w:tcPr>
            <w:tcW w:w="2200" w:type="dxa"/>
            <w:tcBorders>
              <w:top w:val="nil"/>
              <w:left w:val="nil"/>
              <w:bottom w:val="nil"/>
              <w:right w:val="nil"/>
            </w:tcBorders>
          </w:tcPr>
          <w:p w14:paraId="3590DF60" w14:textId="77777777" w:rsidR="00B62036" w:rsidRPr="00B15B0E" w:rsidRDefault="00B62036" w:rsidP="00BB30D3">
            <w:pPr>
              <w:jc w:val="both"/>
              <w:rPr>
                <w:rFonts w:ascii="Times New Roman" w:hAnsi="Times New Roman" w:cs="Times New Roman"/>
              </w:rPr>
            </w:pPr>
            <w:r w:rsidRPr="00B15B0E">
              <w:rPr>
                <w:rFonts w:ascii="Times New Roman" w:eastAsia="Calibri" w:hAnsi="Times New Roman" w:cs="Times New Roman"/>
              </w:rPr>
              <w:t xml:space="preserve">For more information: </w:t>
            </w:r>
          </w:p>
        </w:tc>
      </w:tr>
      <w:tr w:rsidR="00B62036" w:rsidRPr="00B15B0E" w14:paraId="31F4DDB0" w14:textId="77777777" w:rsidTr="00BB30D3">
        <w:trPr>
          <w:trHeight w:val="1056"/>
        </w:trPr>
        <w:tc>
          <w:tcPr>
            <w:tcW w:w="5873" w:type="dxa"/>
            <w:tcBorders>
              <w:top w:val="nil"/>
              <w:left w:val="nil"/>
              <w:bottom w:val="nil"/>
              <w:right w:val="nil"/>
            </w:tcBorders>
          </w:tcPr>
          <w:p w14:paraId="7777D625" w14:textId="4C1633C2" w:rsidR="00E13F60" w:rsidRPr="00B15B0E" w:rsidRDefault="004B2235" w:rsidP="00E13F60">
            <w:pPr>
              <w:spacing w:after="499"/>
              <w:ind w:left="115"/>
              <w:rPr>
                <w:rFonts w:ascii="Times New Roman" w:hAnsi="Times New Roman" w:cs="Times New Roman"/>
              </w:rPr>
            </w:pPr>
            <w:r w:rsidRPr="00B15B0E">
              <w:rPr>
                <w:rFonts w:ascii="Times New Roman" w:eastAsia="Calibri" w:hAnsi="Times New Roman" w:cs="Times New Roman"/>
              </w:rPr>
              <w:t>Mar. 27</w:t>
            </w:r>
            <w:r w:rsidR="00B62036" w:rsidRPr="00B15B0E">
              <w:rPr>
                <w:rFonts w:ascii="Times New Roman" w:eastAsia="Calibri" w:hAnsi="Times New Roman" w:cs="Times New Roman"/>
              </w:rPr>
              <w:t>, 20</w:t>
            </w:r>
            <w:r w:rsidRPr="00B15B0E">
              <w:rPr>
                <w:rFonts w:ascii="Times New Roman" w:eastAsia="Calibri" w:hAnsi="Times New Roman" w:cs="Times New Roman"/>
              </w:rPr>
              <w:t>24</w:t>
            </w:r>
          </w:p>
        </w:tc>
        <w:tc>
          <w:tcPr>
            <w:tcW w:w="2200" w:type="dxa"/>
            <w:tcBorders>
              <w:top w:val="nil"/>
              <w:left w:val="nil"/>
              <w:bottom w:val="nil"/>
              <w:right w:val="nil"/>
            </w:tcBorders>
          </w:tcPr>
          <w:p w14:paraId="4B5F3CAE" w14:textId="36C111C4" w:rsidR="00B62036" w:rsidRPr="00B15B0E" w:rsidRDefault="00B15B0E" w:rsidP="00BB30D3">
            <w:pPr>
              <w:rPr>
                <w:rFonts w:ascii="Times New Roman" w:eastAsia="Calibri" w:hAnsi="Times New Roman" w:cs="Times New Roman"/>
              </w:rPr>
            </w:pPr>
            <w:proofErr w:type="spellStart"/>
            <w:r w:rsidRPr="00B15B0E">
              <w:rPr>
                <w:rFonts w:ascii="Times New Roman" w:eastAsia="Calibri" w:hAnsi="Times New Roman" w:cs="Times New Roman"/>
              </w:rPr>
              <w:t>Oatly</w:t>
            </w:r>
            <w:proofErr w:type="spellEnd"/>
            <w:r w:rsidRPr="00B15B0E">
              <w:rPr>
                <w:rFonts w:ascii="Times New Roman" w:eastAsia="Calibri" w:hAnsi="Times New Roman" w:cs="Times New Roman"/>
              </w:rPr>
              <w:t xml:space="preserve"> Group AB</w:t>
            </w:r>
          </w:p>
          <w:p w14:paraId="1FA7C724" w14:textId="31795E4D" w:rsidR="00B62036" w:rsidRPr="00B15B0E" w:rsidRDefault="00000000" w:rsidP="00BB30D3">
            <w:pPr>
              <w:rPr>
                <w:rFonts w:ascii="Times New Roman" w:eastAsia="Calibri" w:hAnsi="Times New Roman" w:cs="Times New Roman"/>
              </w:rPr>
            </w:pPr>
            <w:hyperlink r:id="rId4" w:history="1">
              <w:r w:rsidR="004B2235" w:rsidRPr="00B15B0E">
                <w:rPr>
                  <w:rStyle w:val="Hyperlink"/>
                  <w:rFonts w:ascii="Times New Roman" w:eastAsia="Calibri" w:hAnsi="Times New Roman" w:cs="Times New Roman"/>
                </w:rPr>
                <w:t>investors@oatly.com</w:t>
              </w:r>
            </w:hyperlink>
            <w:r w:rsidR="004B2235" w:rsidRPr="00B15B0E">
              <w:rPr>
                <w:rFonts w:ascii="Times New Roman" w:eastAsia="Calibri" w:hAnsi="Times New Roman" w:cs="Times New Roman"/>
              </w:rPr>
              <w:t xml:space="preserve"> </w:t>
            </w:r>
          </w:p>
          <w:p w14:paraId="028F6116" w14:textId="63E1B91F" w:rsidR="00B62036" w:rsidRPr="00B15B0E" w:rsidRDefault="004B2235" w:rsidP="00BB30D3">
            <w:pPr>
              <w:rPr>
                <w:rFonts w:ascii="Times New Roman" w:eastAsia="Calibri" w:hAnsi="Times New Roman" w:cs="Times New Roman"/>
              </w:rPr>
            </w:pPr>
            <w:r w:rsidRPr="00B15B0E">
              <w:rPr>
                <w:rFonts w:ascii="Times New Roman" w:eastAsia="Calibri" w:hAnsi="Times New Roman" w:cs="Times New Roman"/>
              </w:rPr>
              <w:t>886-704-0391</w:t>
            </w:r>
          </w:p>
          <w:p w14:paraId="518C3486" w14:textId="77777777" w:rsidR="00B62036" w:rsidRPr="00B15B0E" w:rsidRDefault="00B62036" w:rsidP="00BB30D3">
            <w:pPr>
              <w:rPr>
                <w:rFonts w:ascii="Times New Roman" w:eastAsia="Calibri" w:hAnsi="Times New Roman" w:cs="Times New Roman"/>
              </w:rPr>
            </w:pPr>
          </w:p>
          <w:p w14:paraId="0AC7E6FB" w14:textId="77777777" w:rsidR="00B62036" w:rsidRPr="00B15B0E" w:rsidRDefault="00B62036" w:rsidP="00BB30D3">
            <w:pPr>
              <w:rPr>
                <w:rFonts w:ascii="Times New Roman" w:hAnsi="Times New Roman" w:cs="Times New Roman"/>
              </w:rPr>
            </w:pPr>
          </w:p>
        </w:tc>
      </w:tr>
    </w:tbl>
    <w:p w14:paraId="7FA62D83" w14:textId="27D35077" w:rsidR="00B62036" w:rsidRPr="00B15B0E" w:rsidRDefault="00E13F60" w:rsidP="00B15B0E">
      <w:pPr>
        <w:pStyle w:val="Default"/>
        <w:spacing w:line="480" w:lineRule="auto"/>
        <w:ind w:firstLine="720"/>
        <w:jc w:val="center"/>
        <w:rPr>
          <w:rFonts w:ascii="Times New Roman" w:hAnsi="Times New Roman" w:cs="Times New Roman"/>
          <w:sz w:val="22"/>
          <w:szCs w:val="22"/>
          <w:shd w:val="clear" w:color="auto" w:fill="FFFFFF"/>
        </w:rPr>
      </w:pPr>
      <w:proofErr w:type="spellStart"/>
      <w:r w:rsidRPr="00B15B0E">
        <w:rPr>
          <w:rFonts w:ascii="Times New Roman" w:eastAsia="Calibri" w:hAnsi="Times New Roman" w:cs="Times New Roman"/>
          <w:b/>
          <w:bCs/>
          <w:sz w:val="22"/>
          <w:szCs w:val="22"/>
        </w:rPr>
        <w:t>Oatly</w:t>
      </w:r>
      <w:proofErr w:type="spellEnd"/>
      <w:r w:rsidRPr="00B15B0E">
        <w:rPr>
          <w:rFonts w:ascii="Times New Roman" w:eastAsia="Calibri" w:hAnsi="Times New Roman" w:cs="Times New Roman"/>
          <w:b/>
          <w:bCs/>
          <w:sz w:val="22"/>
          <w:szCs w:val="22"/>
        </w:rPr>
        <w:t xml:space="preserve"> will debut new oat-based cheese next </w:t>
      </w:r>
      <w:proofErr w:type="gramStart"/>
      <w:r w:rsidRPr="00B15B0E">
        <w:rPr>
          <w:rFonts w:ascii="Times New Roman" w:eastAsia="Calibri" w:hAnsi="Times New Roman" w:cs="Times New Roman"/>
          <w:b/>
          <w:bCs/>
          <w:sz w:val="22"/>
          <w:szCs w:val="22"/>
        </w:rPr>
        <w:t>month</w:t>
      </w:r>
      <w:proofErr w:type="gramEnd"/>
    </w:p>
    <w:p w14:paraId="322C84A8" w14:textId="57ADE650" w:rsidR="003E59EC" w:rsidRPr="00B15B0E" w:rsidRDefault="003E59EC" w:rsidP="003E59EC">
      <w:pPr>
        <w:spacing w:line="480" w:lineRule="auto"/>
        <w:ind w:firstLine="720"/>
        <w:rPr>
          <w:rFonts w:ascii="Times New Roman" w:hAnsi="Times New Roman" w:cs="Times New Roman"/>
        </w:rPr>
      </w:pPr>
      <w:r w:rsidRPr="00B15B0E">
        <w:rPr>
          <w:rFonts w:ascii="Times New Roman" w:hAnsi="Times New Roman" w:cs="Times New Roman"/>
        </w:rPr>
        <w:t xml:space="preserve">MALMÖ, Sweden - Seeking more cheese options? Look no further than </w:t>
      </w:r>
      <w:proofErr w:type="spellStart"/>
      <w:r w:rsidRPr="00B15B0E">
        <w:rPr>
          <w:rFonts w:ascii="Times New Roman" w:hAnsi="Times New Roman" w:cs="Times New Roman"/>
        </w:rPr>
        <w:t>Oatly</w:t>
      </w:r>
      <w:proofErr w:type="spellEnd"/>
      <w:r w:rsidRPr="00B15B0E">
        <w:rPr>
          <w:rFonts w:ascii="Times New Roman" w:hAnsi="Times New Roman" w:cs="Times New Roman"/>
        </w:rPr>
        <w:t>, your oat-based ally, introducing a new milk alternative cheese hitting stores and online on April 5th. Crafted to mimic the traditional cheese without any "messing with large farm animals without their written consent," this offering comes in shredded and whole formats, catering to diverse culinary needs</w:t>
      </w:r>
      <w:r w:rsidR="00B15B0E" w:rsidRPr="00B15B0E">
        <w:rPr>
          <w:rFonts w:ascii="Times New Roman" w:hAnsi="Times New Roman" w:cs="Times New Roman"/>
        </w:rPr>
        <w:t xml:space="preserve"> (</w:t>
      </w:r>
      <w:proofErr w:type="spellStart"/>
      <w:r w:rsidR="00B15B0E" w:rsidRPr="00B15B0E">
        <w:rPr>
          <w:rFonts w:ascii="Times New Roman" w:hAnsi="Times New Roman" w:cs="Times New Roman"/>
        </w:rPr>
        <w:t>Oatly</w:t>
      </w:r>
      <w:proofErr w:type="spellEnd"/>
      <w:r w:rsidR="00B15B0E" w:rsidRPr="00B15B0E">
        <w:rPr>
          <w:rFonts w:ascii="Times New Roman" w:hAnsi="Times New Roman" w:cs="Times New Roman"/>
        </w:rPr>
        <w:t>)</w:t>
      </w:r>
      <w:r w:rsidRPr="00B15B0E">
        <w:rPr>
          <w:rFonts w:ascii="Times New Roman" w:hAnsi="Times New Roman" w:cs="Times New Roman"/>
        </w:rPr>
        <w:t>.</w:t>
      </w:r>
    </w:p>
    <w:p w14:paraId="70E9E956" w14:textId="7F81F920" w:rsidR="003E59EC" w:rsidRPr="00B15B0E" w:rsidRDefault="003E59EC" w:rsidP="003E59EC">
      <w:pPr>
        <w:spacing w:line="480" w:lineRule="auto"/>
        <w:ind w:firstLine="720"/>
        <w:rPr>
          <w:rFonts w:ascii="Times New Roman" w:hAnsi="Times New Roman" w:cs="Times New Roman"/>
        </w:rPr>
      </w:pPr>
      <w:r w:rsidRPr="00B15B0E">
        <w:rPr>
          <w:rFonts w:ascii="Times New Roman" w:hAnsi="Times New Roman" w:cs="Times New Roman"/>
        </w:rPr>
        <w:t xml:space="preserve">"We are thrilled to expand our brand's offerings," said Jean-Christophe </w:t>
      </w:r>
      <w:proofErr w:type="spellStart"/>
      <w:r w:rsidRPr="00B15B0E">
        <w:rPr>
          <w:rFonts w:ascii="Times New Roman" w:hAnsi="Times New Roman" w:cs="Times New Roman"/>
        </w:rPr>
        <w:t>Flatin</w:t>
      </w:r>
      <w:proofErr w:type="spellEnd"/>
      <w:r w:rsidRPr="00B15B0E">
        <w:rPr>
          <w:rFonts w:ascii="Times New Roman" w:hAnsi="Times New Roman" w:cs="Times New Roman"/>
        </w:rPr>
        <w:t xml:space="preserve">, CEO of </w:t>
      </w:r>
      <w:proofErr w:type="spellStart"/>
      <w:r w:rsidRPr="00B15B0E">
        <w:rPr>
          <w:rFonts w:ascii="Times New Roman" w:hAnsi="Times New Roman" w:cs="Times New Roman"/>
        </w:rPr>
        <w:t>Oatly</w:t>
      </w:r>
      <w:proofErr w:type="spellEnd"/>
      <w:r w:rsidRPr="00B15B0E">
        <w:rPr>
          <w:rFonts w:ascii="Times New Roman" w:hAnsi="Times New Roman" w:cs="Times New Roman"/>
        </w:rPr>
        <w:t xml:space="preserve">. "As </w:t>
      </w:r>
      <w:r w:rsidR="00DC5225">
        <w:rPr>
          <w:rFonts w:ascii="Times New Roman" w:hAnsi="Times New Roman" w:cs="Times New Roman"/>
        </w:rPr>
        <w:t xml:space="preserve">a </w:t>
      </w:r>
      <w:r w:rsidRPr="00B15B0E">
        <w:rPr>
          <w:rFonts w:ascii="Times New Roman" w:hAnsi="Times New Roman" w:cs="Times New Roman"/>
        </w:rPr>
        <w:t xml:space="preserve">fervent advocate of oat-based foods, we continually explore new avenues to meet our customers' desires. Our mission is simple: delivering delicious, </w:t>
      </w:r>
      <w:proofErr w:type="gramStart"/>
      <w:r w:rsidRPr="00B15B0E">
        <w:rPr>
          <w:rFonts w:ascii="Times New Roman" w:hAnsi="Times New Roman" w:cs="Times New Roman"/>
        </w:rPr>
        <w:t>environmentally-friendly</w:t>
      </w:r>
      <w:proofErr w:type="gramEnd"/>
      <w:r w:rsidRPr="00B15B0E">
        <w:rPr>
          <w:rFonts w:ascii="Times New Roman" w:hAnsi="Times New Roman" w:cs="Times New Roman"/>
        </w:rPr>
        <w:t xml:space="preserve"> oat-based products that align with evolving food preferences.</w:t>
      </w:r>
    </w:p>
    <w:p w14:paraId="58A96CF2" w14:textId="77777777" w:rsidR="003E59EC" w:rsidRPr="00B15B0E" w:rsidRDefault="003E59EC" w:rsidP="003E59EC">
      <w:pPr>
        <w:spacing w:line="480" w:lineRule="auto"/>
        <w:ind w:firstLine="720"/>
        <w:rPr>
          <w:rFonts w:ascii="Times New Roman" w:hAnsi="Times New Roman" w:cs="Times New Roman"/>
        </w:rPr>
      </w:pPr>
      <w:r w:rsidRPr="00B15B0E">
        <w:rPr>
          <w:rFonts w:ascii="Times New Roman" w:hAnsi="Times New Roman" w:cs="Times New Roman"/>
        </w:rPr>
        <w:t xml:space="preserve">Maintaining </w:t>
      </w:r>
      <w:proofErr w:type="spellStart"/>
      <w:r w:rsidRPr="00B15B0E">
        <w:rPr>
          <w:rFonts w:ascii="Times New Roman" w:hAnsi="Times New Roman" w:cs="Times New Roman"/>
        </w:rPr>
        <w:t>Oatly's</w:t>
      </w:r>
      <w:proofErr w:type="spellEnd"/>
      <w:r w:rsidRPr="00B15B0E">
        <w:rPr>
          <w:rFonts w:ascii="Times New Roman" w:hAnsi="Times New Roman" w:cs="Times New Roman"/>
        </w:rPr>
        <w:t xml:space="preserve"> rigorous standards, the new cheese promises exceptional quality. Perfect for pizzas, sandwiches, and pasta dishes, it provides the same indulgent flavor as dairy cheese, catering to vegan, gluten-free, and </w:t>
      </w:r>
      <w:proofErr w:type="gramStart"/>
      <w:r w:rsidRPr="00B15B0E">
        <w:rPr>
          <w:rFonts w:ascii="Times New Roman" w:hAnsi="Times New Roman" w:cs="Times New Roman"/>
        </w:rPr>
        <w:t>environmentally-conscious</w:t>
      </w:r>
      <w:proofErr w:type="gramEnd"/>
      <w:r w:rsidRPr="00B15B0E">
        <w:rPr>
          <w:rFonts w:ascii="Times New Roman" w:hAnsi="Times New Roman" w:cs="Times New Roman"/>
        </w:rPr>
        <w:t xml:space="preserve"> consumers.</w:t>
      </w:r>
    </w:p>
    <w:p w14:paraId="17A4FB90" w14:textId="17E5D168" w:rsidR="003E59EC" w:rsidRDefault="003E59EC" w:rsidP="00715E26">
      <w:pPr>
        <w:spacing w:line="480" w:lineRule="auto"/>
        <w:ind w:firstLine="720"/>
        <w:rPr>
          <w:rFonts w:ascii="Times New Roman" w:hAnsi="Times New Roman" w:cs="Times New Roman"/>
        </w:rPr>
      </w:pPr>
      <w:r w:rsidRPr="00B15B0E">
        <w:rPr>
          <w:rFonts w:ascii="Times New Roman" w:hAnsi="Times New Roman" w:cs="Times New Roman"/>
        </w:rPr>
        <w:t xml:space="preserve">Building on </w:t>
      </w:r>
      <w:proofErr w:type="spellStart"/>
      <w:r w:rsidRPr="00B15B0E">
        <w:rPr>
          <w:rFonts w:ascii="Times New Roman" w:hAnsi="Times New Roman" w:cs="Times New Roman"/>
        </w:rPr>
        <w:t>Oatly's</w:t>
      </w:r>
      <w:proofErr w:type="spellEnd"/>
      <w:r w:rsidRPr="00B15B0E">
        <w:rPr>
          <w:rFonts w:ascii="Times New Roman" w:hAnsi="Times New Roman" w:cs="Times New Roman"/>
        </w:rPr>
        <w:t xml:space="preserve"> success in oat-based products like oat milk, creamer, frozen desserts, and cream cheese, this latest addition expands our portfolio. All </w:t>
      </w:r>
      <w:proofErr w:type="spellStart"/>
      <w:r w:rsidRPr="00B15B0E">
        <w:rPr>
          <w:rFonts w:ascii="Times New Roman" w:hAnsi="Times New Roman" w:cs="Times New Roman"/>
        </w:rPr>
        <w:t>Oatly</w:t>
      </w:r>
      <w:proofErr w:type="spellEnd"/>
      <w:r w:rsidRPr="00B15B0E">
        <w:rPr>
          <w:rFonts w:ascii="Times New Roman" w:hAnsi="Times New Roman" w:cs="Times New Roman"/>
        </w:rPr>
        <w:t xml:space="preserve"> products adhere to vegan, gluten-free, non-GMO, glyphosate-free, and kosher-pareve standards, underscoring our commitment to excellence.</w:t>
      </w:r>
      <w:r w:rsidR="00715E26" w:rsidRPr="00B15B0E">
        <w:rPr>
          <w:rFonts w:ascii="Times New Roman" w:hAnsi="Times New Roman" w:cs="Times New Roman"/>
        </w:rPr>
        <w:t xml:space="preserve"> </w:t>
      </w:r>
      <w:r w:rsidRPr="00B15B0E">
        <w:rPr>
          <w:rFonts w:ascii="Times New Roman" w:hAnsi="Times New Roman" w:cs="Times New Roman"/>
        </w:rPr>
        <w:t xml:space="preserve">In addition to serving customers directly, </w:t>
      </w:r>
      <w:proofErr w:type="spellStart"/>
      <w:r w:rsidRPr="00B15B0E">
        <w:rPr>
          <w:rFonts w:ascii="Times New Roman" w:hAnsi="Times New Roman" w:cs="Times New Roman"/>
        </w:rPr>
        <w:t>Oatly</w:t>
      </w:r>
      <w:proofErr w:type="spellEnd"/>
      <w:r w:rsidRPr="00B15B0E">
        <w:rPr>
          <w:rFonts w:ascii="Times New Roman" w:hAnsi="Times New Roman" w:cs="Times New Roman"/>
        </w:rPr>
        <w:t xml:space="preserve"> has forged partnerships with renowned brands such as McDonald’s, The Coffee Bean &amp; Tea Leaf, and Blue Bottle Coffee. The new cheese will continue this tradition, collaborating with restaurants and food manufacturers to ensure widespread accessibility.</w:t>
      </w:r>
      <w:r w:rsidR="00715E26" w:rsidRPr="00B15B0E">
        <w:rPr>
          <w:rFonts w:ascii="Times New Roman" w:hAnsi="Times New Roman" w:cs="Times New Roman"/>
        </w:rPr>
        <w:t xml:space="preserve"> </w:t>
      </w:r>
      <w:r w:rsidRPr="00B15B0E">
        <w:rPr>
          <w:rFonts w:ascii="Times New Roman" w:hAnsi="Times New Roman" w:cs="Times New Roman"/>
        </w:rPr>
        <w:t xml:space="preserve">Experience the next frontier of oat-based cuisine with </w:t>
      </w:r>
      <w:proofErr w:type="spellStart"/>
      <w:r w:rsidRPr="00B15B0E">
        <w:rPr>
          <w:rFonts w:ascii="Times New Roman" w:hAnsi="Times New Roman" w:cs="Times New Roman"/>
        </w:rPr>
        <w:t>Oatly's</w:t>
      </w:r>
      <w:proofErr w:type="spellEnd"/>
      <w:r w:rsidRPr="00B15B0E">
        <w:rPr>
          <w:rFonts w:ascii="Times New Roman" w:hAnsi="Times New Roman" w:cs="Times New Roman"/>
        </w:rPr>
        <w:t xml:space="preserve"> new cheese, setting a new standard for taste and sustainability.</w:t>
      </w:r>
    </w:p>
    <w:p w14:paraId="2A099DED" w14:textId="39A26195" w:rsidR="00DC5225" w:rsidRPr="00B15B0E" w:rsidRDefault="00DC5225" w:rsidP="00715E26">
      <w:pPr>
        <w:spacing w:line="480" w:lineRule="auto"/>
        <w:ind w:firstLine="720"/>
        <w:rPr>
          <w:rFonts w:ascii="Times New Roman" w:hAnsi="Times New Roman" w:cs="Times New Roman"/>
        </w:rPr>
      </w:pPr>
      <w:r>
        <w:rPr>
          <w:rFonts w:ascii="Times New Roman" w:hAnsi="Times New Roman" w:cs="Times New Roman"/>
        </w:rPr>
        <w:t xml:space="preserve">For more information about </w:t>
      </w:r>
      <w:proofErr w:type="spellStart"/>
      <w:r>
        <w:rPr>
          <w:rFonts w:ascii="Times New Roman" w:hAnsi="Times New Roman" w:cs="Times New Roman"/>
        </w:rPr>
        <w:t>Oatly</w:t>
      </w:r>
      <w:r w:rsidR="00EF3B53" w:rsidRPr="00B15B0E">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culture and products, visit oatly.com. </w:t>
      </w:r>
    </w:p>
    <w:p w14:paraId="0C372954" w14:textId="7E59A096" w:rsidR="0060679F" w:rsidRPr="00D85B1F" w:rsidRDefault="0060679F" w:rsidP="00D85B1F">
      <w:pPr>
        <w:snapToGrid w:val="0"/>
        <w:spacing w:line="480" w:lineRule="auto"/>
        <w:rPr>
          <w:rFonts w:ascii="Times New Roman" w:hAnsi="Times New Roman" w:cs="Times New Roman"/>
          <w:b/>
          <w:bCs/>
        </w:rPr>
      </w:pPr>
      <w:r w:rsidRPr="00D85B1F">
        <w:rPr>
          <w:rFonts w:ascii="Times New Roman" w:hAnsi="Times New Roman" w:cs="Times New Roman"/>
          <w:b/>
          <w:bCs/>
        </w:rPr>
        <w:lastRenderedPageBreak/>
        <w:t xml:space="preserve">About </w:t>
      </w:r>
      <w:proofErr w:type="spellStart"/>
      <w:r w:rsidRPr="00D85B1F">
        <w:rPr>
          <w:rFonts w:ascii="Times New Roman" w:hAnsi="Times New Roman" w:cs="Times New Roman"/>
          <w:b/>
          <w:bCs/>
        </w:rPr>
        <w:t>Oatly</w:t>
      </w:r>
      <w:proofErr w:type="spellEnd"/>
    </w:p>
    <w:p w14:paraId="4B4A4A1E" w14:textId="2FB449EC" w:rsidR="00D85B1F" w:rsidRPr="00D85B1F" w:rsidRDefault="00D85B1F" w:rsidP="00D85B1F">
      <w:pPr>
        <w:snapToGrid w:val="0"/>
        <w:spacing w:line="480" w:lineRule="auto"/>
        <w:rPr>
          <w:rFonts w:ascii="Times New Roman" w:hAnsi="Times New Roman" w:cs="Times New Roman"/>
          <w:b/>
          <w:bCs/>
        </w:rPr>
      </w:pPr>
      <w:r w:rsidRPr="00D85B1F">
        <w:rPr>
          <w:rFonts w:ascii="Times New Roman" w:hAnsi="Times New Roman" w:cs="Times New Roman"/>
          <w:color w:val="000000"/>
          <w:shd w:val="clear" w:color="auto" w:fill="FFFFFF"/>
        </w:rPr>
        <w:t>We are the world</w:t>
      </w:r>
      <w:r w:rsidR="00EF3B53" w:rsidRPr="00B15B0E">
        <w:rPr>
          <w:rFonts w:ascii="Times New Roman" w:hAnsi="Times New Roman" w:cs="Times New Roman"/>
        </w:rPr>
        <w:t>'</w:t>
      </w:r>
      <w:r w:rsidRPr="00D85B1F">
        <w:rPr>
          <w:rFonts w:ascii="Times New Roman" w:hAnsi="Times New Roman" w:cs="Times New Roman"/>
          <w:color w:val="000000"/>
          <w:shd w:val="clear" w:color="auto" w:fill="FFFFFF"/>
        </w:rPr>
        <w:t xml:space="preserve">s original and largest oat drink company. For over 30 years, we have exclusively focused on developing expertise around oats: a global power crop with inherent properties suited for sustainability and human health. Our commitment to oats has resulted in core technical advancements that enabled us to unlock the breadth of the dairy portfolio, including alternatives to milks, ice cream, yogurt, cooking creams, </w:t>
      </w:r>
      <w:proofErr w:type="gramStart"/>
      <w:r w:rsidRPr="00D85B1F">
        <w:rPr>
          <w:rFonts w:ascii="Times New Roman" w:hAnsi="Times New Roman" w:cs="Times New Roman"/>
          <w:color w:val="000000"/>
          <w:shd w:val="clear" w:color="auto" w:fill="FFFFFF"/>
        </w:rPr>
        <w:t>spreads</w:t>
      </w:r>
      <w:proofErr w:type="gramEnd"/>
      <w:r w:rsidRPr="00D85B1F">
        <w:rPr>
          <w:rFonts w:ascii="Times New Roman" w:hAnsi="Times New Roman" w:cs="Times New Roman"/>
          <w:color w:val="000000"/>
          <w:shd w:val="clear" w:color="auto" w:fill="FFFFFF"/>
        </w:rPr>
        <w:t xml:space="preserve"> and on-the-go drinks. Headquartered in Malmö, Sweden, the </w:t>
      </w:r>
      <w:proofErr w:type="spellStart"/>
      <w:r w:rsidRPr="00D85B1F">
        <w:rPr>
          <w:rFonts w:ascii="Times New Roman" w:hAnsi="Times New Roman" w:cs="Times New Roman"/>
          <w:color w:val="000000"/>
          <w:shd w:val="clear" w:color="auto" w:fill="FFFFFF"/>
        </w:rPr>
        <w:t>Oatly</w:t>
      </w:r>
      <w:proofErr w:type="spellEnd"/>
      <w:r w:rsidRPr="00D85B1F">
        <w:rPr>
          <w:rFonts w:ascii="Times New Roman" w:hAnsi="Times New Roman" w:cs="Times New Roman"/>
          <w:color w:val="000000"/>
          <w:shd w:val="clear" w:color="auto" w:fill="FFFFFF"/>
        </w:rPr>
        <w:t xml:space="preserve"> brand is available in more than 20 countries globally</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Oatly</w:t>
      </w:r>
      <w:proofErr w:type="spellEnd"/>
      <w:r>
        <w:rPr>
          <w:rFonts w:ascii="Times New Roman" w:hAnsi="Times New Roman" w:cs="Times New Roman"/>
          <w:color w:val="000000"/>
          <w:shd w:val="clear" w:color="auto" w:fill="FFFFFF"/>
        </w:rPr>
        <w:t>, 2024)</w:t>
      </w:r>
      <w:r w:rsidRPr="00D85B1F">
        <w:rPr>
          <w:rFonts w:ascii="Times New Roman" w:hAnsi="Times New Roman" w:cs="Times New Roman"/>
          <w:color w:val="000000"/>
          <w:shd w:val="clear" w:color="auto" w:fill="FFFFFF"/>
        </w:rPr>
        <w:t>.</w:t>
      </w:r>
    </w:p>
    <w:bookmarkEnd w:id="0"/>
    <w:p w14:paraId="7793A226" w14:textId="50FF51C6" w:rsidR="003E59EC" w:rsidRDefault="00B15B0E" w:rsidP="00B15B0E">
      <w:pPr>
        <w:jc w:val="center"/>
        <w:rPr>
          <w:rFonts w:ascii="Times New Roman" w:hAnsi="Times New Roman" w:cs="Times New Roman"/>
          <w:b/>
          <w:bCs/>
        </w:rPr>
      </w:pPr>
      <w:r w:rsidRPr="00B15B0E">
        <w:rPr>
          <w:rFonts w:ascii="Times New Roman" w:hAnsi="Times New Roman" w:cs="Times New Roman"/>
          <w:b/>
          <w:bCs/>
        </w:rPr>
        <w:t>References</w:t>
      </w:r>
    </w:p>
    <w:p w14:paraId="0AA00783" w14:textId="5D4D6FEE" w:rsidR="00D85B1F" w:rsidRDefault="00D85B1F" w:rsidP="00D85B1F">
      <w:pPr>
        <w:pStyle w:val="NormalWeb"/>
        <w:ind w:left="567" w:hanging="567"/>
      </w:pPr>
      <w:proofErr w:type="spellStart"/>
      <w:r>
        <w:rPr>
          <w:i/>
          <w:iCs/>
        </w:rPr>
        <w:t>Oatly</w:t>
      </w:r>
      <w:proofErr w:type="spellEnd"/>
      <w:r>
        <w:rPr>
          <w:i/>
          <w:iCs/>
        </w:rPr>
        <w:t xml:space="preserve"> sets sail with Virgin Voyages, marking its first cruise line distribution deal</w:t>
      </w:r>
      <w:r>
        <w:t xml:space="preserve">. </w:t>
      </w:r>
      <w:proofErr w:type="spellStart"/>
      <w:r>
        <w:t>Oatly</w:t>
      </w:r>
      <w:proofErr w:type="spellEnd"/>
      <w:r>
        <w:t xml:space="preserve"> Group AB. (2024b, March 25). https://investors.oatly.com/news-releases/news-release-details/oatly-sets-sail-virgin-voyages-marking-its-first-cruise-line </w:t>
      </w:r>
    </w:p>
    <w:p w14:paraId="039A8C37" w14:textId="0D763370" w:rsidR="00B15B0E" w:rsidRDefault="00B15B0E" w:rsidP="00B15B0E">
      <w:pPr>
        <w:pStyle w:val="NormalWeb"/>
        <w:ind w:left="567" w:hanging="567"/>
      </w:pPr>
      <w:proofErr w:type="spellStart"/>
      <w:r>
        <w:t>Oatly</w:t>
      </w:r>
      <w:proofErr w:type="spellEnd"/>
      <w:r>
        <w:t xml:space="preserve">. (n.d.). </w:t>
      </w:r>
      <w:r>
        <w:rPr>
          <w:i/>
          <w:iCs/>
        </w:rPr>
        <w:t xml:space="preserve">Sweet &amp; Creamy </w:t>
      </w:r>
      <w:proofErr w:type="spellStart"/>
      <w:r>
        <w:rPr>
          <w:i/>
          <w:iCs/>
        </w:rPr>
        <w:t>Oatmilk</w:t>
      </w:r>
      <w:proofErr w:type="spellEnd"/>
      <w:r>
        <w:rPr>
          <w:i/>
          <w:iCs/>
        </w:rPr>
        <w:t xml:space="preserve"> Creamer</w:t>
      </w:r>
      <w:r>
        <w:t xml:space="preserve">. OATLY! https://us.oatly.com/products/sweet-creamy-oatmilk-creamer </w:t>
      </w:r>
    </w:p>
    <w:p w14:paraId="5233637E" w14:textId="77777777" w:rsidR="00B15B0E" w:rsidRPr="00B15B0E" w:rsidRDefault="00B15B0E" w:rsidP="00B15B0E">
      <w:pPr>
        <w:rPr>
          <w:rFonts w:ascii="Times New Roman" w:hAnsi="Times New Roman" w:cs="Times New Roman"/>
        </w:rPr>
      </w:pPr>
    </w:p>
    <w:sectPr w:rsidR="00B15B0E" w:rsidRPr="00B15B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6B"/>
    <w:rsid w:val="00017CD6"/>
    <w:rsid w:val="000B739F"/>
    <w:rsid w:val="000C1DC6"/>
    <w:rsid w:val="000E2873"/>
    <w:rsid w:val="00185923"/>
    <w:rsid w:val="00216BEA"/>
    <w:rsid w:val="00344BE2"/>
    <w:rsid w:val="003637EE"/>
    <w:rsid w:val="003C6F92"/>
    <w:rsid w:val="003E59EC"/>
    <w:rsid w:val="004054F2"/>
    <w:rsid w:val="004B2235"/>
    <w:rsid w:val="00503A06"/>
    <w:rsid w:val="00517F7E"/>
    <w:rsid w:val="005519C0"/>
    <w:rsid w:val="0060679F"/>
    <w:rsid w:val="006635B3"/>
    <w:rsid w:val="00715E26"/>
    <w:rsid w:val="007262E3"/>
    <w:rsid w:val="007E42DF"/>
    <w:rsid w:val="009E556B"/>
    <w:rsid w:val="00A927D5"/>
    <w:rsid w:val="00AC655D"/>
    <w:rsid w:val="00AE3769"/>
    <w:rsid w:val="00B15B0E"/>
    <w:rsid w:val="00B26BAD"/>
    <w:rsid w:val="00B62036"/>
    <w:rsid w:val="00B62410"/>
    <w:rsid w:val="00BF243E"/>
    <w:rsid w:val="00C273D2"/>
    <w:rsid w:val="00D5121A"/>
    <w:rsid w:val="00D85B1F"/>
    <w:rsid w:val="00DA70F3"/>
    <w:rsid w:val="00DC5225"/>
    <w:rsid w:val="00E13F60"/>
    <w:rsid w:val="00EF3B53"/>
    <w:rsid w:val="00FD7B0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604D"/>
  <w15:chartTrackingRefBased/>
  <w15:docId w15:val="{65429497-28B8-41FC-96C5-357145A0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3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62036"/>
    <w:pPr>
      <w:spacing w:after="0" w:line="240" w:lineRule="auto"/>
    </w:pPr>
    <w:rPr>
      <w:kern w:val="0"/>
      <w14:ligatures w14:val="none"/>
    </w:rPr>
    <w:tblPr>
      <w:tblCellMar>
        <w:top w:w="0" w:type="dxa"/>
        <w:left w:w="0" w:type="dxa"/>
        <w:bottom w:w="0" w:type="dxa"/>
        <w:right w:w="0" w:type="dxa"/>
      </w:tblCellMar>
    </w:tblPr>
  </w:style>
  <w:style w:type="paragraph" w:customStyle="1" w:styleId="Default">
    <w:name w:val="Default"/>
    <w:rsid w:val="00517F7E"/>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3E59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2235"/>
    <w:rPr>
      <w:color w:val="0563C1" w:themeColor="hyperlink"/>
      <w:u w:val="single"/>
    </w:rPr>
  </w:style>
  <w:style w:type="character" w:styleId="UnresolvedMention">
    <w:name w:val="Unresolved Mention"/>
    <w:basedOn w:val="DefaultParagraphFont"/>
    <w:uiPriority w:val="99"/>
    <w:semiHidden/>
    <w:unhideWhenUsed/>
    <w:rsid w:val="004B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8728">
      <w:bodyDiv w:val="1"/>
      <w:marLeft w:val="0"/>
      <w:marRight w:val="0"/>
      <w:marTop w:val="0"/>
      <w:marBottom w:val="0"/>
      <w:divBdr>
        <w:top w:val="none" w:sz="0" w:space="0" w:color="auto"/>
        <w:left w:val="none" w:sz="0" w:space="0" w:color="auto"/>
        <w:bottom w:val="none" w:sz="0" w:space="0" w:color="auto"/>
        <w:right w:val="none" w:sz="0" w:space="0" w:color="auto"/>
      </w:divBdr>
    </w:div>
    <w:div w:id="1586960693">
      <w:bodyDiv w:val="1"/>
      <w:marLeft w:val="0"/>
      <w:marRight w:val="0"/>
      <w:marTop w:val="0"/>
      <w:marBottom w:val="0"/>
      <w:divBdr>
        <w:top w:val="none" w:sz="0" w:space="0" w:color="auto"/>
        <w:left w:val="none" w:sz="0" w:space="0" w:color="auto"/>
        <w:bottom w:val="none" w:sz="0" w:space="0" w:color="auto"/>
        <w:right w:val="none" w:sz="0" w:space="0" w:color="auto"/>
      </w:divBdr>
    </w:div>
    <w:div w:id="16219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vestors@oat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2779</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Mu</dc:creator>
  <cp:keywords/>
  <dc:description/>
  <cp:lastModifiedBy>Jiayi Mu</cp:lastModifiedBy>
  <cp:revision>6</cp:revision>
  <dcterms:created xsi:type="dcterms:W3CDTF">2024-03-23T04:17:00Z</dcterms:created>
  <dcterms:modified xsi:type="dcterms:W3CDTF">2024-03-27T13:34:00Z</dcterms:modified>
</cp:coreProperties>
</file>